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Оплата и возврат</w:t>
      </w:r>
    </w:p>
    <w:p w:rsidR="00000000" w:rsidDel="00000000" w:rsidP="00000000" w:rsidRDefault="00000000" w:rsidRPr="00000000" w14:paraId="00000002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Дата актуализации: 01.03.2026</w:t>
        <w:br w:type="textWrapping"/>
      </w:r>
    </w:p>
    <w:p w:rsidR="00000000" w:rsidDel="00000000" w:rsidP="00000000" w:rsidRDefault="00000000" w:rsidRPr="00000000" w14:paraId="0000000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numPr>
          <w:ilvl w:val="0"/>
          <w:numId w:val="11"/>
        </w:numPr>
        <w:spacing w:after="0" w:afterAutospacing="0" w:lin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Общая информация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Услуга: платный доступ к информационному ресурсу (электронной площадке-агрегатору извещений)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Оплата: онлайн через эквайринг на сайте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Доступ: активируется после успешной оплаты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Сервис не является организатором процедур и не продает имущество</w:t>
        <w:br w:type="textWrapping"/>
      </w:r>
    </w:p>
    <w:p w:rsidR="00000000" w:rsidDel="00000000" w:rsidP="00000000" w:rsidRDefault="00000000" w:rsidRPr="00000000" w14:paraId="00000009">
      <w:pPr>
        <w:keepNext w:val="0"/>
        <w:keepLines w:val="0"/>
        <w:numPr>
          <w:ilvl w:val="0"/>
          <w:numId w:val="11"/>
        </w:numPr>
        <w:spacing w:after="80" w:lin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Способы оплаты</w:t>
      </w:r>
    </w:p>
    <w:p w:rsidR="00000000" w:rsidDel="00000000" w:rsidP="00000000" w:rsidRDefault="00000000" w:rsidRPr="00000000" w14:paraId="0000000A">
      <w:pPr>
        <w:keepNext w:val="0"/>
        <w:keepLines w:val="0"/>
        <w:spacing w:after="80" w:lin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Валюта: рубли РФ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Оплата доступна: банковской картой (и/или иные методы, которые показывает платежная страница эквайринга)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Оплата проходит через защищенную страницу банка-эквайера/платежного провайдера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Реквизиты карт не хранятся на сайте</w:t>
        <w:br w:type="textWrapping"/>
      </w:r>
    </w:p>
    <w:p w:rsidR="00000000" w:rsidDel="00000000" w:rsidP="00000000" w:rsidRDefault="00000000" w:rsidRPr="00000000" w14:paraId="0000000F">
      <w:pPr>
        <w:spacing w:after="240" w:before="240" w:lin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Оплата производится безналично через эквайринг на сайте. После нажатия кнопки «Оплатить» вы будете перенаправлены на защищенную платежную страницу банка-эквайера, где вводите данные карты. Оператор не получает и не хранит полные реквизиты банковской карты.</w:t>
      </w:r>
    </w:p>
    <w:p w:rsidR="00000000" w:rsidDel="00000000" w:rsidP="00000000" w:rsidRDefault="00000000" w:rsidRPr="00000000" w14:paraId="0000001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numPr>
          <w:ilvl w:val="0"/>
          <w:numId w:val="11"/>
        </w:numPr>
        <w:spacing w:after="80" w:lin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Как происходит предоставление услуги после оплаты</w:t>
      </w:r>
    </w:p>
    <w:p w:rsidR="00000000" w:rsidDel="00000000" w:rsidP="00000000" w:rsidRDefault="00000000" w:rsidRPr="00000000" w14:paraId="00000012">
      <w:pPr>
        <w:keepNext w:val="0"/>
        <w:keepLines w:val="0"/>
        <w:spacing w:after="80" w:lin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2"/>
        </w:numPr>
        <w:spacing w:after="0" w:afterAutospacing="0" w:before="24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Момент начала оказания услуги: с момента успешной оплаты</w:t>
      </w:r>
    </w:p>
    <w:p w:rsidR="00000000" w:rsidDel="00000000" w:rsidP="00000000" w:rsidRDefault="00000000" w:rsidRPr="00000000" w14:paraId="00000014">
      <w:pPr>
        <w:numPr>
          <w:ilvl w:val="0"/>
          <w:numId w:val="12"/>
        </w:numP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Срок активации доступа: обычно 5 минут, иногда до 24 часов при технических проверках</w:t>
      </w:r>
    </w:p>
    <w:p w:rsidR="00000000" w:rsidDel="00000000" w:rsidP="00000000" w:rsidRDefault="00000000" w:rsidRPr="00000000" w14:paraId="00000015">
      <w:pPr>
        <w:numPr>
          <w:ilvl w:val="0"/>
          <w:numId w:val="12"/>
        </w:numP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Как проверить: в Личном кабинете</w:t>
        <w:br w:type="textWrapping"/>
      </w:r>
    </w:p>
    <w:p w:rsidR="00000000" w:rsidDel="00000000" w:rsidP="00000000" w:rsidRDefault="00000000" w:rsidRPr="00000000" w14:paraId="00000016">
      <w:pPr>
        <w:keepNext w:val="0"/>
        <w:keepLines w:val="0"/>
        <w:numPr>
          <w:ilvl w:val="0"/>
          <w:numId w:val="11"/>
        </w:numPr>
        <w:spacing w:after="80" w:lin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Документы об оплате (чек / закрывающие документы)</w:t>
      </w:r>
    </w:p>
    <w:p w:rsidR="00000000" w:rsidDel="00000000" w:rsidP="00000000" w:rsidRDefault="00000000" w:rsidRPr="00000000" w14:paraId="00000017">
      <w:pPr>
        <w:keepNext w:val="0"/>
        <w:keepLines w:val="0"/>
        <w:spacing w:before="280" w:line="240" w:lineRule="auto"/>
        <w:ind w:left="708.6614173228347" w:firstLine="0"/>
        <w:rPr/>
      </w:pPr>
      <w:r w:rsidDel="00000000" w:rsidR="00000000" w:rsidRPr="00000000">
        <w:rPr>
          <w:rtl w:val="0"/>
        </w:rPr>
        <w:t xml:space="preserve">4.1 Для физических лиц</w:t>
      </w:r>
    </w:p>
    <w:p w:rsidR="00000000" w:rsidDel="00000000" w:rsidP="00000000" w:rsidRDefault="00000000" w:rsidRPr="00000000" w14:paraId="00000018">
      <w:pPr>
        <w:numPr>
          <w:ilvl w:val="0"/>
          <w:numId w:val="14"/>
        </w:numPr>
        <w:spacing w:after="240" w:before="240" w:line="240" w:lineRule="auto"/>
        <w:ind w:left="708.6614173228347" w:firstLine="0"/>
        <w:rPr/>
      </w:pPr>
      <w:r w:rsidDel="00000000" w:rsidR="00000000" w:rsidRPr="00000000">
        <w:rPr>
          <w:rtl w:val="0"/>
        </w:rPr>
        <w:t xml:space="preserve">Кассовый чек отправляется на e-mail/телефон, указанные при оплате</w:t>
      </w:r>
    </w:p>
    <w:p w:rsidR="00000000" w:rsidDel="00000000" w:rsidP="00000000" w:rsidRDefault="00000000" w:rsidRPr="00000000" w14:paraId="00000019">
      <w:pPr>
        <w:keepNext w:val="0"/>
        <w:keepLines w:val="0"/>
        <w:spacing w:before="280" w:line="240" w:lineRule="auto"/>
        <w:ind w:left="708.6614173228347" w:firstLine="0"/>
        <w:rPr/>
      </w:pPr>
      <w:r w:rsidDel="00000000" w:rsidR="00000000" w:rsidRPr="00000000">
        <w:rPr>
          <w:rtl w:val="0"/>
        </w:rPr>
        <w:t xml:space="preserve">4.2 Для юридических лиц и ИП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afterAutospacing="0" w:before="240" w:line="240" w:lineRule="auto"/>
        <w:ind w:left="708.6614173228347" w:firstLine="0"/>
        <w:rPr/>
      </w:pPr>
      <w:r w:rsidDel="00000000" w:rsidR="00000000" w:rsidRPr="00000000">
        <w:rPr>
          <w:rtl w:val="0"/>
        </w:rPr>
        <w:t xml:space="preserve">Закрывающие документы (акт/счет-фактура при применимости):</w:t>
      </w:r>
    </w:p>
    <w:p w:rsidR="00000000" w:rsidDel="00000000" w:rsidP="00000000" w:rsidRDefault="00000000" w:rsidRPr="00000000" w14:paraId="0000001B">
      <w:pPr>
        <w:numPr>
          <w:ilvl w:val="1"/>
          <w:numId w:val="5"/>
        </w:numPr>
        <w:spacing w:after="0" w:afterAutospacing="0" w:before="0" w:beforeAutospacing="0" w:line="240" w:lineRule="auto"/>
        <w:ind w:left="708.6614173228347" w:firstLine="0"/>
        <w:rPr/>
      </w:pPr>
      <w:r w:rsidDel="00000000" w:rsidR="00000000" w:rsidRPr="00000000">
        <w:rPr>
          <w:rtl w:val="0"/>
        </w:rPr>
        <w:t xml:space="preserve">как получить: по запросу на email</w:t>
      </w:r>
    </w:p>
    <w:p w:rsidR="00000000" w:rsidDel="00000000" w:rsidP="00000000" w:rsidRDefault="00000000" w:rsidRPr="00000000" w14:paraId="0000001C">
      <w:pPr>
        <w:numPr>
          <w:ilvl w:val="1"/>
          <w:numId w:val="5"/>
        </w:numPr>
        <w:spacing w:after="240" w:before="0" w:beforeAutospacing="0" w:line="240" w:lineRule="auto"/>
        <w:ind w:left="708.6614173228347" w:firstLine="0"/>
        <w:rPr/>
      </w:pPr>
      <w:r w:rsidDel="00000000" w:rsidR="00000000" w:rsidRPr="00000000">
        <w:rPr>
          <w:rtl w:val="0"/>
        </w:rPr>
        <w:t xml:space="preserve">какие данные нужны: наименование, ИНН, email, платеж</w:t>
        <w:br w:type="textWrapping"/>
      </w:r>
    </w:p>
    <w:p w:rsidR="00000000" w:rsidDel="00000000" w:rsidP="00000000" w:rsidRDefault="00000000" w:rsidRPr="00000000" w14:paraId="0000001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numPr>
          <w:ilvl w:val="0"/>
          <w:numId w:val="11"/>
        </w:numPr>
        <w:spacing w:after="80" w:lin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Отмена подписки / прекращение доступа</w:t>
      </w:r>
    </w:p>
    <w:p w:rsidR="00000000" w:rsidDel="00000000" w:rsidP="00000000" w:rsidRDefault="00000000" w:rsidRPr="00000000" w14:paraId="0000001F">
      <w:pPr>
        <w:keepNext w:val="0"/>
        <w:keepLines w:val="0"/>
        <w:spacing w:after="8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0"/>
        </w:numPr>
        <w:spacing w:after="0" w:afterAutospacing="0" w:before="240" w:line="240" w:lineRule="auto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Как отменить: в Личном кабинете → “Подписка” → “Отменить”</w:t>
      </w:r>
    </w:p>
    <w:p w:rsidR="00000000" w:rsidDel="00000000" w:rsidP="00000000" w:rsidRDefault="00000000" w:rsidRPr="00000000" w14:paraId="00000021">
      <w:pPr>
        <w:numPr>
          <w:ilvl w:val="0"/>
          <w:numId w:val="10"/>
        </w:numP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Что происходит: доступ действует до конца оплаченного периода</w:t>
      </w:r>
    </w:p>
    <w:p w:rsidR="00000000" w:rsidDel="00000000" w:rsidP="00000000" w:rsidRDefault="00000000" w:rsidRPr="00000000" w14:paraId="00000022">
      <w:pPr>
        <w:numPr>
          <w:ilvl w:val="0"/>
          <w:numId w:val="10"/>
        </w:numP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Если нет ЛК: отмена через поддержку с указанием email и платежа</w:t>
        <w:br w:type="textWrapping"/>
      </w:r>
    </w:p>
    <w:p w:rsidR="00000000" w:rsidDel="00000000" w:rsidP="00000000" w:rsidRDefault="00000000" w:rsidRPr="00000000" w14:paraId="00000023">
      <w:pPr>
        <w:keepNext w:val="0"/>
        <w:keepLines w:val="0"/>
        <w:numPr>
          <w:ilvl w:val="0"/>
          <w:numId w:val="11"/>
        </w:numPr>
        <w:spacing w:after="80" w:lin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Возврат денежных средств</w:t>
      </w:r>
    </w:p>
    <w:p w:rsidR="00000000" w:rsidDel="00000000" w:rsidP="00000000" w:rsidRDefault="00000000" w:rsidRPr="00000000" w14:paraId="00000024">
      <w:pPr>
        <w:keepNext w:val="0"/>
        <w:keepLines w:val="0"/>
        <w:spacing w:before="280" w:line="240" w:lineRule="auto"/>
        <w:ind w:left="708.6614173228347" w:firstLine="0"/>
        <w:rPr/>
      </w:pPr>
      <w:r w:rsidDel="00000000" w:rsidR="00000000" w:rsidRPr="00000000">
        <w:rPr>
          <w:rtl w:val="0"/>
        </w:rPr>
        <w:t xml:space="preserve">6.1 Общие условия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spacing w:after="0" w:afterAutospacing="0" w:before="240" w:line="240" w:lineRule="auto"/>
        <w:ind w:left="708.6614173228347" w:firstLine="0"/>
        <w:rPr/>
      </w:pPr>
      <w:r w:rsidDel="00000000" w:rsidR="00000000" w:rsidRPr="00000000">
        <w:rPr>
          <w:rtl w:val="0"/>
        </w:rPr>
        <w:t xml:space="preserve">Правовая база: в соответствии с Офертой и применимым законодательством РФ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spacing w:after="0" w:afterAutospacing="0" w:before="0" w:beforeAutospacing="0" w:line="240" w:lineRule="auto"/>
        <w:ind w:left="708.6614173228347" w:firstLine="0"/>
        <w:rPr/>
      </w:pPr>
      <w:r w:rsidDel="00000000" w:rsidR="00000000" w:rsidRPr="00000000">
        <w:rPr>
          <w:rtl w:val="0"/>
        </w:rPr>
        <w:t xml:space="preserve">Возврат возможен при обращении пользователя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spacing w:after="240" w:before="0" w:beforeAutospacing="0" w:line="240" w:lineRule="auto"/>
        <w:ind w:left="708.6614173228347" w:firstLine="0"/>
        <w:rPr/>
      </w:pPr>
      <w:r w:rsidDel="00000000" w:rsidR="00000000" w:rsidRPr="00000000">
        <w:rPr>
          <w:rtl w:val="0"/>
        </w:rPr>
        <w:t xml:space="preserve">Возврат осуществляется на тот же платежный инструмент</w:t>
      </w:r>
    </w:p>
    <w:p w:rsidR="00000000" w:rsidDel="00000000" w:rsidP="00000000" w:rsidRDefault="00000000" w:rsidRPr="00000000" w14:paraId="00000028">
      <w:pPr>
        <w:keepNext w:val="0"/>
        <w:keepLines w:val="0"/>
        <w:spacing w:before="280" w:line="240" w:lineRule="auto"/>
        <w:ind w:left="708.6614173228347" w:firstLine="0"/>
        <w:rPr/>
      </w:pPr>
      <w:r w:rsidDel="00000000" w:rsidR="00000000" w:rsidRPr="00000000">
        <w:rPr>
          <w:rtl w:val="0"/>
        </w:rPr>
        <w:t xml:space="preserve">6.2 Как подать запрос на возврат</w:t>
      </w:r>
    </w:p>
    <w:p w:rsidR="00000000" w:rsidDel="00000000" w:rsidP="00000000" w:rsidRDefault="00000000" w:rsidRPr="00000000" w14:paraId="00000029">
      <w:pPr>
        <w:spacing w:after="240" w:before="240" w:line="240" w:lineRule="auto"/>
        <w:ind w:left="708.6614173228347" w:firstLine="0"/>
        <w:rPr/>
      </w:pPr>
      <w:r w:rsidDel="00000000" w:rsidR="00000000" w:rsidRPr="00000000">
        <w:rPr>
          <w:rtl w:val="0"/>
        </w:rPr>
        <w:t xml:space="preserve">Канал:</w:t>
      </w:r>
    </w:p>
    <w:p w:rsidR="00000000" w:rsidDel="00000000" w:rsidP="00000000" w:rsidRDefault="00000000" w:rsidRPr="00000000" w14:paraId="0000002A">
      <w:pPr>
        <w:numPr>
          <w:ilvl w:val="0"/>
          <w:numId w:val="13"/>
        </w:numPr>
        <w:spacing w:after="240" w:before="240" w:line="240" w:lineRule="auto"/>
        <w:ind w:left="708.6614173228347" w:firstLine="0"/>
        <w:rPr/>
      </w:pPr>
      <w:r w:rsidDel="00000000" w:rsidR="00000000" w:rsidRPr="00000000">
        <w:rPr>
          <w:rtl w:val="0"/>
        </w:rPr>
        <w:t xml:space="preserve">e-mail: support@torgi-plus.ru (тема “Возврат”)</w:t>
      </w:r>
    </w:p>
    <w:p w:rsidR="00000000" w:rsidDel="00000000" w:rsidP="00000000" w:rsidRDefault="00000000" w:rsidRPr="00000000" w14:paraId="0000002B">
      <w:pPr>
        <w:spacing w:after="240" w:before="240" w:line="240" w:lineRule="auto"/>
        <w:ind w:left="708.6614173228347" w:firstLine="0"/>
        <w:rPr/>
      </w:pPr>
      <w:r w:rsidDel="00000000" w:rsidR="00000000" w:rsidRPr="00000000">
        <w:rPr>
          <w:rtl w:val="0"/>
        </w:rPr>
        <w:t xml:space="preserve">Указать:</w:t>
      </w:r>
    </w:p>
    <w:p w:rsidR="00000000" w:rsidDel="00000000" w:rsidP="00000000" w:rsidRDefault="00000000" w:rsidRPr="00000000" w14:paraId="0000002C">
      <w:pPr>
        <w:numPr>
          <w:ilvl w:val="0"/>
          <w:numId w:val="9"/>
        </w:numPr>
        <w:spacing w:after="0" w:afterAutospacing="0" w:before="240" w:line="240" w:lineRule="auto"/>
        <w:ind w:left="708.6614173228347" w:firstLine="0"/>
        <w:rPr/>
      </w:pPr>
      <w:r w:rsidDel="00000000" w:rsidR="00000000" w:rsidRPr="00000000">
        <w:rPr>
          <w:rtl w:val="0"/>
        </w:rPr>
        <w:t xml:space="preserve">ФИО / наименование организации</w:t>
      </w:r>
    </w:p>
    <w:p w:rsidR="00000000" w:rsidDel="00000000" w:rsidP="00000000" w:rsidRDefault="00000000" w:rsidRPr="00000000" w14:paraId="0000002D">
      <w:pPr>
        <w:numPr>
          <w:ilvl w:val="0"/>
          <w:numId w:val="9"/>
        </w:numPr>
        <w:spacing w:after="0" w:afterAutospacing="0" w:before="0" w:beforeAutospacing="0" w:line="240" w:lineRule="auto"/>
        <w:ind w:left="708.6614173228347" w:firstLine="0"/>
        <w:rPr/>
      </w:pPr>
      <w:r w:rsidDel="00000000" w:rsidR="00000000" w:rsidRPr="00000000">
        <w:rPr>
          <w:rtl w:val="0"/>
        </w:rPr>
        <w:t xml:space="preserve">e-mail аккаунта</w:t>
      </w:r>
    </w:p>
    <w:p w:rsidR="00000000" w:rsidDel="00000000" w:rsidP="00000000" w:rsidRDefault="00000000" w:rsidRPr="00000000" w14:paraId="0000002E">
      <w:pPr>
        <w:numPr>
          <w:ilvl w:val="0"/>
          <w:numId w:val="9"/>
        </w:numPr>
        <w:spacing w:after="0" w:afterAutospacing="0" w:before="0" w:beforeAutospacing="0" w:line="240" w:lineRule="auto"/>
        <w:ind w:left="708.6614173228347" w:firstLine="0"/>
        <w:rPr/>
      </w:pPr>
      <w:r w:rsidDel="00000000" w:rsidR="00000000" w:rsidRPr="00000000">
        <w:rPr>
          <w:rtl w:val="0"/>
        </w:rPr>
        <w:t xml:space="preserve">Дата и сумма платежа</w:t>
      </w:r>
    </w:p>
    <w:p w:rsidR="00000000" w:rsidDel="00000000" w:rsidP="00000000" w:rsidRDefault="00000000" w:rsidRPr="00000000" w14:paraId="0000002F">
      <w:pPr>
        <w:numPr>
          <w:ilvl w:val="0"/>
          <w:numId w:val="9"/>
        </w:numPr>
        <w:spacing w:after="0" w:afterAutospacing="0" w:before="0" w:beforeAutospacing="0" w:line="240" w:lineRule="auto"/>
        <w:ind w:left="708.6614173228347" w:firstLine="0"/>
        <w:rPr/>
      </w:pPr>
      <w:r w:rsidDel="00000000" w:rsidR="00000000" w:rsidRPr="00000000">
        <w:rPr>
          <w:rtl w:val="0"/>
        </w:rPr>
        <w:t xml:space="preserve">Идентификатор платежа (если есть)</w:t>
      </w:r>
    </w:p>
    <w:p w:rsidR="00000000" w:rsidDel="00000000" w:rsidP="00000000" w:rsidRDefault="00000000" w:rsidRPr="00000000" w14:paraId="00000030">
      <w:pPr>
        <w:numPr>
          <w:ilvl w:val="0"/>
          <w:numId w:val="9"/>
        </w:numPr>
        <w:spacing w:after="0" w:afterAutospacing="0" w:before="0" w:beforeAutospacing="0" w:line="240" w:lineRule="auto"/>
        <w:ind w:left="708.6614173228347" w:firstLine="0"/>
        <w:rPr/>
      </w:pPr>
      <w:r w:rsidDel="00000000" w:rsidR="00000000" w:rsidRPr="00000000">
        <w:rPr>
          <w:rtl w:val="0"/>
        </w:rPr>
        <w:t xml:space="preserve">Тариф/подписка</w:t>
      </w:r>
    </w:p>
    <w:p w:rsidR="00000000" w:rsidDel="00000000" w:rsidP="00000000" w:rsidRDefault="00000000" w:rsidRPr="00000000" w14:paraId="00000031">
      <w:pPr>
        <w:numPr>
          <w:ilvl w:val="0"/>
          <w:numId w:val="9"/>
        </w:numPr>
        <w:spacing w:after="240" w:before="0" w:beforeAutospacing="0" w:line="240" w:lineRule="auto"/>
        <w:ind w:left="708.6614173228347" w:firstLine="0"/>
        <w:rPr/>
      </w:pPr>
      <w:r w:rsidDel="00000000" w:rsidR="00000000" w:rsidRPr="00000000">
        <w:rPr>
          <w:rtl w:val="0"/>
        </w:rPr>
        <w:t xml:space="preserve">Причина обращения</w:t>
        <w:br w:type="textWrapping"/>
      </w:r>
    </w:p>
    <w:p w:rsidR="00000000" w:rsidDel="00000000" w:rsidP="00000000" w:rsidRDefault="00000000" w:rsidRPr="00000000" w14:paraId="00000032">
      <w:pPr>
        <w:keepNext w:val="0"/>
        <w:keepLines w:val="0"/>
        <w:spacing w:before="280" w:line="240" w:lineRule="auto"/>
        <w:ind w:left="708.6614173228347" w:firstLine="0"/>
        <w:rPr/>
      </w:pPr>
      <w:r w:rsidDel="00000000" w:rsidR="00000000" w:rsidRPr="00000000">
        <w:rPr>
          <w:rtl w:val="0"/>
        </w:rPr>
        <w:t xml:space="preserve">6.3 Как рассчитывается сумма возврата</w:t>
      </w:r>
    </w:p>
    <w:p w:rsidR="00000000" w:rsidDel="00000000" w:rsidP="00000000" w:rsidRDefault="00000000" w:rsidRPr="00000000" w14:paraId="00000033">
      <w:pPr>
        <w:spacing w:after="240" w:before="240" w:line="240" w:lineRule="auto"/>
        <w:ind w:left="708.6614173228347" w:right="600" w:firstLine="0"/>
        <w:rPr/>
      </w:pPr>
      <w:r w:rsidDel="00000000" w:rsidR="00000000" w:rsidRPr="00000000">
        <w:rPr>
          <w:rtl w:val="0"/>
        </w:rPr>
        <w:t xml:space="preserve">При возврате учитывается стоимость фактически оказанных услуг (предоставленного доступа) за период использования подписки. Возврат рассчитывается пропорционально неиспользованному периоду доступа. Комиссии банков и платежных систем могут не возвращаться, если это предусмотрено правилами эквайринга и не запрещено законом.</w:t>
      </w:r>
    </w:p>
    <w:p w:rsidR="00000000" w:rsidDel="00000000" w:rsidP="00000000" w:rsidRDefault="00000000" w:rsidRPr="00000000" w14:paraId="00000034">
      <w:pPr>
        <w:keepNext w:val="0"/>
        <w:keepLines w:val="0"/>
        <w:spacing w:before="280" w:line="240" w:lineRule="auto"/>
        <w:ind w:left="708.6614173228347" w:firstLine="0"/>
        <w:rPr/>
      </w:pPr>
      <w:r w:rsidDel="00000000" w:rsidR="00000000" w:rsidRPr="00000000">
        <w:rPr>
          <w:rtl w:val="0"/>
        </w:rPr>
        <w:t xml:space="preserve">6.4 Сроки рассмотрения и зачисления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spacing w:after="0" w:afterAutospacing="0" w:before="240" w:line="240" w:lineRule="auto"/>
        <w:ind w:left="708.6614173228347" w:firstLine="0"/>
        <w:rPr/>
      </w:pPr>
      <w:r w:rsidDel="00000000" w:rsidR="00000000" w:rsidRPr="00000000">
        <w:rPr>
          <w:rtl w:val="0"/>
        </w:rPr>
        <w:t xml:space="preserve">Рассмотрение заявки: до 10 рабочих дней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after="240" w:before="0" w:beforeAutospacing="0" w:line="240" w:lineRule="auto"/>
        <w:ind w:left="708.6614173228347" w:firstLine="0"/>
        <w:rPr/>
      </w:pPr>
      <w:r w:rsidDel="00000000" w:rsidR="00000000" w:rsidRPr="00000000">
        <w:rPr>
          <w:rtl w:val="0"/>
        </w:rPr>
        <w:t xml:space="preserve">Зачисление: зависит от банка</w:t>
      </w:r>
    </w:p>
    <w:p w:rsidR="00000000" w:rsidDel="00000000" w:rsidP="00000000" w:rsidRDefault="00000000" w:rsidRPr="00000000" w14:paraId="0000003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numPr>
          <w:ilvl w:val="0"/>
          <w:numId w:val="11"/>
        </w:numPr>
        <w:spacing w:after="80" w:lin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Ошибки оплаты и спорные ситуации</w:t>
      </w:r>
    </w:p>
    <w:p w:rsidR="00000000" w:rsidDel="00000000" w:rsidP="00000000" w:rsidRDefault="00000000" w:rsidRPr="00000000" w14:paraId="00000039">
      <w:pPr>
        <w:keepNext w:val="0"/>
        <w:keepLines w:val="0"/>
        <w:spacing w:after="8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spacing w:after="0" w:afterAutospacing="0" w:before="24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Если деньги списались, а доступ не активировался:</w:t>
      </w:r>
    </w:p>
    <w:p w:rsidR="00000000" w:rsidDel="00000000" w:rsidP="00000000" w:rsidRDefault="00000000" w:rsidRPr="00000000" w14:paraId="0000003B">
      <w:pPr>
        <w:numPr>
          <w:ilvl w:val="1"/>
          <w:numId w:val="7"/>
        </w:numPr>
        <w:spacing w:after="0" w:afterAutospacing="0" w:before="0" w:beforeAutospacing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что делать: написать в поддержку</w:t>
      </w:r>
    </w:p>
    <w:p w:rsidR="00000000" w:rsidDel="00000000" w:rsidP="00000000" w:rsidRDefault="00000000" w:rsidRPr="00000000" w14:paraId="0000003C">
      <w:pPr>
        <w:numPr>
          <w:ilvl w:val="1"/>
          <w:numId w:val="7"/>
        </w:numPr>
        <w:spacing w:after="0" w:afterAutospacing="0" w:before="0" w:beforeAutospacing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что приложить: чек/скрин из банка/идентификатор платежа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Если оплатили “не тот тариф”: вариант “смена тарифа/перерасчет” или “возврат и новая оплата” (как решишь)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spacing w:after="24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Если подозрение на мошенничество: Срочно свяжитесь с банком и поддержкой.</w:t>
        <w:br w:type="textWrapping"/>
      </w:r>
    </w:p>
    <w:p w:rsidR="00000000" w:rsidDel="00000000" w:rsidP="00000000" w:rsidRDefault="00000000" w:rsidRPr="00000000" w14:paraId="0000003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numPr>
          <w:ilvl w:val="0"/>
          <w:numId w:val="11"/>
        </w:numPr>
        <w:spacing w:after="80" w:lin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Ошибочный платеж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Если вы считаете, что платеж совершен ошибочно, пожалуйста, сначала свяжитесь со службой поддержки. Мы постараемся решить вопрос оперативно без обращения в банк. При подаче заявления на возврат укажите идентификатор платежа и контактные данные.</w:t>
      </w:r>
    </w:p>
    <w:p w:rsidR="00000000" w:rsidDel="00000000" w:rsidP="00000000" w:rsidRDefault="00000000" w:rsidRPr="00000000" w14:paraId="0000004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numPr>
          <w:ilvl w:val="0"/>
          <w:numId w:val="11"/>
        </w:numPr>
        <w:spacing w:after="0" w:afterAutospacing="0" w:lin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Контакты поддержки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e-mail: support@torgi-plus.ru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telegram: @torgi_plus_support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after="24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часы работы: 8:00 - 17:00 (мск)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